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61" w:rsidRPr="00745906" w:rsidRDefault="008071EB" w:rsidP="00FA4A61">
      <w:pPr>
        <w:shd w:val="clear" w:color="auto" w:fill="FFFFFF"/>
        <w:bidi/>
        <w:spacing w:before="225" w:after="225" w:line="240" w:lineRule="auto"/>
        <w:rPr>
          <w:rFonts w:ascii="Tahoma" w:eastAsia="Times New Roman" w:hAnsi="Tahoma" w:cs="B Mitra"/>
          <w:color w:val="515456"/>
          <w:sz w:val="28"/>
          <w:szCs w:val="28"/>
          <w:rtl/>
        </w:rPr>
      </w:pPr>
      <w:hyperlink r:id="rId5" w:tooltip="اهداف و چشم اندازها" w:history="1">
        <w:r w:rsidR="00FA4A61" w:rsidRPr="00745906">
          <w:rPr>
            <w:rFonts w:ascii="Tahoma" w:eastAsia="Times New Roman" w:hAnsi="Tahoma" w:cs="B Mitra"/>
            <w:color w:val="0667A8"/>
            <w:sz w:val="28"/>
            <w:szCs w:val="28"/>
            <w:rtl/>
          </w:rPr>
          <w:t>اهداف و چشم اندازها</w:t>
        </w:r>
      </w:hyperlink>
    </w:p>
    <w:p w:rsidR="00E250E2" w:rsidRPr="00745906" w:rsidRDefault="00E250E2" w:rsidP="00E250E2">
      <w:pPr>
        <w:shd w:val="clear" w:color="auto" w:fill="FFFFFF"/>
        <w:bidi/>
        <w:spacing w:before="225" w:after="225" w:line="240" w:lineRule="auto"/>
        <w:rPr>
          <w:rFonts w:ascii="Tahoma" w:eastAsia="Times New Roman" w:hAnsi="Tahoma" w:cs="B Mitra"/>
          <w:color w:val="515456"/>
          <w:sz w:val="28"/>
          <w:szCs w:val="28"/>
          <w:rtl/>
        </w:rPr>
      </w:pPr>
    </w:p>
    <w:p w:rsidR="00E250E2" w:rsidRPr="00FA4A61" w:rsidRDefault="008071EB" w:rsidP="008071EB">
      <w:pPr>
        <w:shd w:val="clear" w:color="auto" w:fill="FFFFFF"/>
        <w:bidi/>
        <w:spacing w:before="225" w:after="225" w:line="240" w:lineRule="auto"/>
        <w:rPr>
          <w:rFonts w:ascii="Tahoma" w:eastAsia="Times New Roman" w:hAnsi="Tahoma" w:cs="B Mitra"/>
          <w:color w:val="515456"/>
          <w:sz w:val="28"/>
          <w:szCs w:val="28"/>
        </w:rPr>
      </w:pPr>
      <w:r>
        <w:rPr>
          <w:rFonts w:ascii="Tahoma" w:eastAsia="Times New Roman" w:hAnsi="Tahoma" w:cs="B Mitra" w:hint="cs"/>
          <w:color w:val="515456"/>
          <w:sz w:val="28"/>
          <w:szCs w:val="28"/>
          <w:rtl/>
        </w:rPr>
        <w:t>تمرکز</w:t>
      </w:r>
      <w:r w:rsidR="00E250E2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این نشریه به صورت تخصصی </w:t>
      </w:r>
      <w:r>
        <w:rPr>
          <w:rFonts w:ascii="Tahoma" w:eastAsia="Times New Roman" w:hAnsi="Tahoma" w:cs="B Mitra" w:hint="cs"/>
          <w:color w:val="515456"/>
          <w:sz w:val="28"/>
          <w:szCs w:val="28"/>
          <w:rtl/>
        </w:rPr>
        <w:t>پژوهش های میان رشته ای مرتبط با موضوع زنان در زمینه های تخصصیِ</w:t>
      </w:r>
      <w:r w:rsidR="00E250E2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علوم روان شناسی</w:t>
      </w:r>
      <w:r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و</w:t>
      </w:r>
      <w:r w:rsidR="00E250E2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جامعه شناسی </w:t>
      </w:r>
      <w:r>
        <w:rPr>
          <w:rFonts w:ascii="Tahoma" w:eastAsia="Times New Roman" w:hAnsi="Tahoma" w:cs="B Mitra" w:hint="cs"/>
          <w:color w:val="515456"/>
          <w:sz w:val="28"/>
          <w:szCs w:val="28"/>
          <w:rtl/>
        </w:rPr>
        <w:t>به ویژه</w:t>
      </w:r>
      <w:r w:rsidR="00E250E2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با رویکرد اسلامی</w:t>
      </w:r>
      <w:r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است.</w:t>
      </w:r>
    </w:p>
    <w:p w:rsidR="00FA4A61" w:rsidRPr="00FA4A61" w:rsidRDefault="00FA4A61" w:rsidP="00FA4A6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/>
        <w:rPr>
          <w:rFonts w:ascii="Tahoma" w:eastAsia="Times New Roman" w:hAnsi="Tahoma" w:cs="B Mitra"/>
          <w:color w:val="515456"/>
          <w:sz w:val="28"/>
          <w:szCs w:val="28"/>
        </w:rPr>
      </w:pP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>آسیب‌شناسی و ارائه راه‌حل برای مسائل زنان و خانواده</w:t>
      </w:r>
      <w:r w:rsidR="008071EB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با تأکید بر مطالعات میان رشته ای روان شناسی و جامعه شناسی</w:t>
      </w:r>
    </w:p>
    <w:p w:rsidR="00FA4A61" w:rsidRPr="00FA4A61" w:rsidRDefault="00FA4A61" w:rsidP="006D0344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/>
        <w:rPr>
          <w:rFonts w:ascii="Tahoma" w:eastAsia="Times New Roman" w:hAnsi="Tahoma" w:cs="B Mitra"/>
          <w:color w:val="515456"/>
          <w:sz w:val="28"/>
          <w:szCs w:val="28"/>
        </w:rPr>
      </w:pP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>بررسی، تحلیل و ارائه یافته‌های جدید در حوزه‌های</w:t>
      </w:r>
      <w:r w:rsidR="008071EB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میان رشته ای</w:t>
      </w: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 xml:space="preserve"> </w:t>
      </w:r>
      <w:r w:rsidR="006D0344" w:rsidRPr="00745906">
        <w:rPr>
          <w:rFonts w:ascii="Tahoma" w:eastAsia="Times New Roman" w:hAnsi="Tahoma" w:cs="B Mitra" w:hint="cs"/>
          <w:color w:val="515456"/>
          <w:sz w:val="28"/>
          <w:szCs w:val="28"/>
          <w:rtl/>
          <w:lang w:bidi="fa-IR"/>
        </w:rPr>
        <w:t>روانشناسی و جامعه شناسی</w:t>
      </w:r>
      <w:r w:rsidR="008071EB">
        <w:rPr>
          <w:rFonts w:ascii="Tahoma" w:eastAsia="Times New Roman" w:hAnsi="Tahoma" w:cs="B Mitra" w:hint="cs"/>
          <w:color w:val="515456"/>
          <w:sz w:val="28"/>
          <w:szCs w:val="28"/>
          <w:rtl/>
          <w:lang w:bidi="fa-IR"/>
        </w:rPr>
        <w:t xml:space="preserve"> در</w:t>
      </w: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 xml:space="preserve"> مسائل زنان و خانواده</w:t>
      </w:r>
    </w:p>
    <w:p w:rsidR="00FA4A61" w:rsidRPr="00FA4A61" w:rsidRDefault="00FA4A61" w:rsidP="008071EB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/>
        <w:rPr>
          <w:rFonts w:ascii="Tahoma" w:eastAsia="Times New Roman" w:hAnsi="Tahoma" w:cs="B Mitra"/>
          <w:color w:val="515456"/>
          <w:sz w:val="28"/>
          <w:szCs w:val="28"/>
        </w:rPr>
      </w:pP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>شناسایی مشکلات، نیازمندی‌ها و توانایی‌های زنان</w:t>
      </w:r>
      <w:r w:rsidR="006D0344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با </w:t>
      </w:r>
      <w:r w:rsidR="008071EB">
        <w:rPr>
          <w:rFonts w:ascii="Tahoma" w:eastAsia="Times New Roman" w:hAnsi="Tahoma" w:cs="B Mitra" w:hint="cs"/>
          <w:color w:val="515456"/>
          <w:sz w:val="28"/>
          <w:szCs w:val="28"/>
          <w:rtl/>
        </w:rPr>
        <w:t>محوریت پژوهش های میان رشته ای روان شناسی و جامعه شناسی با تأکید بر نگاه اسلامی</w:t>
      </w:r>
    </w:p>
    <w:p w:rsidR="00FA4A61" w:rsidRPr="00FA4A61" w:rsidRDefault="00FA4A61" w:rsidP="008071EB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/>
        <w:rPr>
          <w:rFonts w:ascii="Tahoma" w:eastAsia="Times New Roman" w:hAnsi="Tahoma" w:cs="B Mitra"/>
          <w:color w:val="515456"/>
          <w:sz w:val="28"/>
          <w:szCs w:val="28"/>
        </w:rPr>
      </w:pP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>شناسایی و بررسی زمینه‌های حضور زنان در جریان توسعه نظام اسلامی</w:t>
      </w:r>
      <w:r w:rsidR="006D0344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(از منظر</w:t>
      </w:r>
      <w:r w:rsidR="008071EB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میان رشته ای </w:t>
      </w:r>
      <w:r w:rsidR="006D0344" w:rsidRPr="00745906">
        <w:rPr>
          <w:rFonts w:ascii="Tahoma" w:eastAsia="Times New Roman" w:hAnsi="Tahoma" w:cs="B Mitra" w:hint="cs"/>
          <w:color w:val="515456"/>
          <w:sz w:val="28"/>
          <w:szCs w:val="28"/>
          <w:rtl/>
          <w:lang w:bidi="fa-IR"/>
        </w:rPr>
        <w:t>روانشناسی و جامعه شناسی)</w:t>
      </w:r>
    </w:p>
    <w:p w:rsidR="00FA4A61" w:rsidRPr="00FA4A61" w:rsidRDefault="00FA4A61" w:rsidP="00FA4A6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/>
        <w:rPr>
          <w:rFonts w:ascii="Tahoma" w:eastAsia="Times New Roman" w:hAnsi="Tahoma" w:cs="B Mitra"/>
          <w:color w:val="515456"/>
          <w:sz w:val="28"/>
          <w:szCs w:val="28"/>
        </w:rPr>
      </w:pP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 xml:space="preserve">نشر و گسترش یافته‌های علمی </w:t>
      </w:r>
      <w:r w:rsidRPr="00FA4A61">
        <w:rPr>
          <w:rFonts w:ascii="Times New Roman" w:eastAsia="Times New Roman" w:hAnsi="Times New Roman" w:cs="Times New Roman" w:hint="cs"/>
          <w:color w:val="515456"/>
          <w:sz w:val="28"/>
          <w:szCs w:val="28"/>
          <w:rtl/>
        </w:rPr>
        <w:t>–</w:t>
      </w: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 xml:space="preserve"> </w:t>
      </w:r>
      <w:r w:rsidRPr="00FA4A61">
        <w:rPr>
          <w:rFonts w:ascii="Tahoma" w:eastAsia="Times New Roman" w:hAnsi="Tahoma" w:cs="B Mitra" w:hint="cs"/>
          <w:color w:val="515456"/>
          <w:sz w:val="28"/>
          <w:szCs w:val="28"/>
          <w:rtl/>
        </w:rPr>
        <w:t>پژوهشی</w:t>
      </w: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 xml:space="preserve"> </w:t>
      </w:r>
      <w:r w:rsidRPr="00FA4A61">
        <w:rPr>
          <w:rFonts w:ascii="Tahoma" w:eastAsia="Times New Roman" w:hAnsi="Tahoma" w:cs="B Mitra" w:hint="cs"/>
          <w:color w:val="515456"/>
          <w:sz w:val="28"/>
          <w:szCs w:val="28"/>
          <w:rtl/>
        </w:rPr>
        <w:t>با</w:t>
      </w: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 xml:space="preserve"> </w:t>
      </w:r>
      <w:r w:rsidRPr="00FA4A61">
        <w:rPr>
          <w:rFonts w:ascii="Tahoma" w:eastAsia="Times New Roman" w:hAnsi="Tahoma" w:cs="B Mitra" w:hint="cs"/>
          <w:color w:val="515456"/>
          <w:sz w:val="28"/>
          <w:szCs w:val="28"/>
          <w:rtl/>
        </w:rPr>
        <w:t>تأکید</w:t>
      </w: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 xml:space="preserve"> </w:t>
      </w:r>
      <w:r w:rsidRPr="00FA4A61">
        <w:rPr>
          <w:rFonts w:ascii="Tahoma" w:eastAsia="Times New Roman" w:hAnsi="Tahoma" w:cs="B Mitra" w:hint="cs"/>
          <w:color w:val="515456"/>
          <w:sz w:val="28"/>
          <w:szCs w:val="28"/>
          <w:rtl/>
        </w:rPr>
        <w:t>بر</w:t>
      </w: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 xml:space="preserve"> </w:t>
      </w:r>
      <w:r w:rsidRPr="00FA4A61">
        <w:rPr>
          <w:rFonts w:ascii="Tahoma" w:eastAsia="Times New Roman" w:hAnsi="Tahoma" w:cs="B Mitra" w:hint="cs"/>
          <w:color w:val="515456"/>
          <w:sz w:val="28"/>
          <w:szCs w:val="28"/>
          <w:rtl/>
        </w:rPr>
        <w:t>رابطه</w:t>
      </w: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 xml:space="preserve"> </w:t>
      </w:r>
      <w:r w:rsidRPr="00FA4A61">
        <w:rPr>
          <w:rFonts w:ascii="Tahoma" w:eastAsia="Times New Roman" w:hAnsi="Tahoma" w:cs="B Mitra" w:hint="cs"/>
          <w:color w:val="515456"/>
          <w:sz w:val="28"/>
          <w:szCs w:val="28"/>
          <w:rtl/>
        </w:rPr>
        <w:t>متقابل،</w:t>
      </w: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 xml:space="preserve"> </w:t>
      </w:r>
      <w:r w:rsidRPr="00FA4A61">
        <w:rPr>
          <w:rFonts w:ascii="Tahoma" w:eastAsia="Times New Roman" w:hAnsi="Tahoma" w:cs="B Mitra" w:hint="cs"/>
          <w:color w:val="515456"/>
          <w:sz w:val="28"/>
          <w:szCs w:val="28"/>
          <w:rtl/>
        </w:rPr>
        <w:t>زنان،</w:t>
      </w: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 xml:space="preserve"> </w:t>
      </w:r>
      <w:r w:rsidRPr="00FA4A61">
        <w:rPr>
          <w:rFonts w:ascii="Tahoma" w:eastAsia="Times New Roman" w:hAnsi="Tahoma" w:cs="B Mitra" w:hint="cs"/>
          <w:color w:val="515456"/>
          <w:sz w:val="28"/>
          <w:szCs w:val="28"/>
          <w:rtl/>
        </w:rPr>
        <w:t>خانواده</w:t>
      </w: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 xml:space="preserve"> </w:t>
      </w:r>
      <w:r w:rsidRPr="00FA4A61">
        <w:rPr>
          <w:rFonts w:ascii="Tahoma" w:eastAsia="Times New Roman" w:hAnsi="Tahoma" w:cs="B Mitra" w:hint="cs"/>
          <w:color w:val="515456"/>
          <w:sz w:val="28"/>
          <w:szCs w:val="28"/>
          <w:rtl/>
        </w:rPr>
        <w:t>و</w:t>
      </w: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 xml:space="preserve"> </w:t>
      </w:r>
      <w:r w:rsidRPr="00FA4A61">
        <w:rPr>
          <w:rFonts w:ascii="Tahoma" w:eastAsia="Times New Roman" w:hAnsi="Tahoma" w:cs="B Mitra" w:hint="cs"/>
          <w:color w:val="515456"/>
          <w:sz w:val="28"/>
          <w:szCs w:val="28"/>
          <w:rtl/>
        </w:rPr>
        <w:t>آموزش</w:t>
      </w:r>
      <w:r w:rsidR="006D0344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در حوزه </w:t>
      </w:r>
      <w:r w:rsidR="008071EB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میان رشته ای </w:t>
      </w:r>
      <w:r w:rsidR="006D0344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علوم </w:t>
      </w:r>
      <w:r w:rsidR="006D0344" w:rsidRPr="00745906">
        <w:rPr>
          <w:rFonts w:ascii="Tahoma" w:eastAsia="Times New Roman" w:hAnsi="Tahoma" w:cs="B Mitra" w:hint="cs"/>
          <w:color w:val="515456"/>
          <w:sz w:val="28"/>
          <w:szCs w:val="28"/>
          <w:rtl/>
          <w:lang w:bidi="fa-IR"/>
        </w:rPr>
        <w:t>روانشناسی و جامعه شناسی</w:t>
      </w:r>
    </w:p>
    <w:p w:rsidR="00FA4A61" w:rsidRPr="00FA4A61" w:rsidRDefault="00FA4A61" w:rsidP="00FA4A6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/>
        <w:rPr>
          <w:rFonts w:ascii="Tahoma" w:eastAsia="Times New Roman" w:hAnsi="Tahoma" w:cs="B Mitra"/>
          <w:color w:val="515456"/>
          <w:sz w:val="28"/>
          <w:szCs w:val="28"/>
        </w:rPr>
      </w:pP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>بررسی و ارائه رویکردهای مبتنی بر آموزه‌های اسلامی به جهت رفع کاستی</w:t>
      </w: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softHyphen/>
        <w:t>‌ها و ناکارآمدی‌های موجود</w:t>
      </w:r>
      <w:r w:rsidR="006D0344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در حوزه</w:t>
      </w:r>
      <w:r w:rsidR="008071EB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میان رشته ای</w:t>
      </w:r>
      <w:r w:rsidR="006D0344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</w:t>
      </w:r>
      <w:r w:rsidR="006D0344" w:rsidRPr="00745906">
        <w:rPr>
          <w:rFonts w:ascii="Tahoma" w:eastAsia="Times New Roman" w:hAnsi="Tahoma" w:cs="B Mitra" w:hint="cs"/>
          <w:color w:val="515456"/>
          <w:sz w:val="28"/>
          <w:szCs w:val="28"/>
          <w:rtl/>
          <w:lang w:bidi="fa-IR"/>
        </w:rPr>
        <w:t>روانشناسی و جامعه شناسی</w:t>
      </w:r>
    </w:p>
    <w:p w:rsidR="00FA4A61" w:rsidRPr="00FA4A61" w:rsidRDefault="00FA4A61" w:rsidP="00FA4A6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/>
        <w:rPr>
          <w:rFonts w:ascii="Tahoma" w:eastAsia="Times New Roman" w:hAnsi="Tahoma" w:cs="B Mitra"/>
          <w:color w:val="515456"/>
          <w:sz w:val="28"/>
          <w:szCs w:val="28"/>
        </w:rPr>
      </w:pP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>مسئله شناسی زنان در جامعه</w:t>
      </w:r>
      <w:r w:rsidR="003E57ED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(با رویکرد اسلامی</w:t>
      </w:r>
      <w:r w:rsidR="008071EB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و از منظر مطالعات میان رشته ای زوان شناسی و جامعه شناسی</w:t>
      </w:r>
      <w:r w:rsidR="003E57ED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>)</w:t>
      </w:r>
    </w:p>
    <w:p w:rsidR="00FA4A61" w:rsidRPr="00FA4A61" w:rsidRDefault="00FA4A61" w:rsidP="008071EB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/>
        <w:rPr>
          <w:rFonts w:ascii="Tahoma" w:eastAsia="Times New Roman" w:hAnsi="Tahoma" w:cs="B Mitra"/>
          <w:color w:val="515456"/>
          <w:sz w:val="28"/>
          <w:szCs w:val="28"/>
        </w:rPr>
      </w:pP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>تبیین وضعیت زنان و تحولات آینده</w:t>
      </w:r>
      <w:r w:rsidR="003E57ED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</w:t>
      </w:r>
      <w:r w:rsidR="008071EB">
        <w:rPr>
          <w:rFonts w:ascii="Tahoma" w:eastAsia="Times New Roman" w:hAnsi="Tahoma" w:cs="B Mitra" w:hint="cs"/>
          <w:color w:val="515456"/>
          <w:sz w:val="28"/>
          <w:szCs w:val="28"/>
          <w:rtl/>
        </w:rPr>
        <w:t>با تأکید بر آینده پژوهی میان رشته ای روان شناسی و جامعه شناسی</w:t>
      </w:r>
    </w:p>
    <w:p w:rsidR="00FA4A61" w:rsidRPr="00FA4A61" w:rsidRDefault="00FA4A61" w:rsidP="00FA4A6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/>
        <w:rPr>
          <w:rFonts w:ascii="Tahoma" w:eastAsia="Times New Roman" w:hAnsi="Tahoma" w:cs="B Mitra"/>
          <w:color w:val="515456"/>
          <w:sz w:val="28"/>
          <w:szCs w:val="28"/>
        </w:rPr>
      </w:pP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>پایش و آینده‌پژوهی چالش‌ها و مسائل زنان و خانواده</w:t>
      </w:r>
      <w:r w:rsidR="00E250E2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در حوزه علوم </w:t>
      </w:r>
      <w:r w:rsidR="00E250E2" w:rsidRPr="00745906">
        <w:rPr>
          <w:rFonts w:ascii="Tahoma" w:eastAsia="Times New Roman" w:hAnsi="Tahoma" w:cs="B Mitra" w:hint="cs"/>
          <w:color w:val="515456"/>
          <w:sz w:val="28"/>
          <w:szCs w:val="28"/>
          <w:rtl/>
          <w:lang w:bidi="fa-IR"/>
        </w:rPr>
        <w:t>روانشناسی و جامعه شناسی</w:t>
      </w:r>
    </w:p>
    <w:p w:rsidR="00FA4A61" w:rsidRPr="00FA4A61" w:rsidRDefault="00FA4A61" w:rsidP="00FA4A6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/>
        <w:rPr>
          <w:rFonts w:ascii="Tahoma" w:eastAsia="Times New Roman" w:hAnsi="Tahoma" w:cs="B Mitra"/>
          <w:color w:val="515456"/>
          <w:sz w:val="28"/>
          <w:szCs w:val="28"/>
        </w:rPr>
      </w:pP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>زن و خانواده در فرهنگ اسلامی و ایرانی</w:t>
      </w:r>
    </w:p>
    <w:p w:rsidR="00FA4A61" w:rsidRPr="00FA4A61" w:rsidRDefault="00FA4A61" w:rsidP="00FA4A6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/>
        <w:rPr>
          <w:rFonts w:ascii="Tahoma" w:eastAsia="Times New Roman" w:hAnsi="Tahoma" w:cs="B Mitra"/>
          <w:color w:val="515456"/>
          <w:sz w:val="28"/>
          <w:szCs w:val="28"/>
        </w:rPr>
      </w:pP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>مطالعات روان‌شناسی</w:t>
      </w:r>
      <w:r w:rsidR="00E250E2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و جامعه شناسی</w:t>
      </w: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 xml:space="preserve"> زن و خانواده</w:t>
      </w:r>
    </w:p>
    <w:p w:rsidR="00FA4A61" w:rsidRPr="00FA4A61" w:rsidRDefault="00FA4A61" w:rsidP="00FA4A6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/>
        <w:rPr>
          <w:rFonts w:ascii="Tahoma" w:eastAsia="Times New Roman" w:hAnsi="Tahoma" w:cs="B Mitra"/>
          <w:color w:val="515456"/>
          <w:sz w:val="28"/>
          <w:szCs w:val="28"/>
        </w:rPr>
      </w:pP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>جامعه‌شناسی زن و خانواده در ایران و جهان اسلام</w:t>
      </w:r>
    </w:p>
    <w:p w:rsidR="00FA4A61" w:rsidRPr="00FA4A61" w:rsidRDefault="00FA4A61" w:rsidP="00FA4A6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/>
        <w:rPr>
          <w:rFonts w:ascii="Tahoma" w:eastAsia="Times New Roman" w:hAnsi="Tahoma" w:cs="B Mitra"/>
          <w:color w:val="515456"/>
          <w:sz w:val="28"/>
          <w:szCs w:val="28"/>
        </w:rPr>
      </w:pP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>زن، خانواده و تمدن نوین اسلامی</w:t>
      </w:r>
      <w:r w:rsidR="00E250E2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(با رویکرد اسلامی</w:t>
      </w:r>
      <w:r w:rsidR="008071EB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و از منظر مطالعات میان رشته ای روان شناسی و جامعه شناسی</w:t>
      </w:r>
      <w:bookmarkStart w:id="0" w:name="_GoBack"/>
      <w:bookmarkEnd w:id="0"/>
      <w:r w:rsidR="00E250E2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>)</w:t>
      </w:r>
    </w:p>
    <w:p w:rsidR="00FA4A61" w:rsidRPr="00FA4A61" w:rsidRDefault="00FA4A61" w:rsidP="00E250E2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/>
        <w:rPr>
          <w:rFonts w:ascii="Tahoma" w:eastAsia="Times New Roman" w:hAnsi="Tahoma" w:cs="B Mitra"/>
          <w:color w:val="515456"/>
          <w:sz w:val="28"/>
          <w:szCs w:val="28"/>
        </w:rPr>
      </w:pPr>
      <w:r w:rsidRPr="00FA4A61">
        <w:rPr>
          <w:rFonts w:ascii="Tahoma" w:eastAsia="Times New Roman" w:hAnsi="Tahoma" w:cs="B Mitra"/>
          <w:color w:val="515456"/>
          <w:sz w:val="28"/>
          <w:szCs w:val="28"/>
          <w:rtl/>
        </w:rPr>
        <w:t>تبیین و نشر معارف دینی در حوزه زنان و خانواده و ایجاد زمینه برای تولید اندیشه در حوزه</w:t>
      </w:r>
      <w:r w:rsidR="00E250E2" w:rsidRPr="00745906">
        <w:rPr>
          <w:rFonts w:ascii="Tahoma" w:eastAsia="Times New Roman" w:hAnsi="Tahoma" w:cs="B Mitra" w:hint="cs"/>
          <w:color w:val="515456"/>
          <w:sz w:val="28"/>
          <w:szCs w:val="28"/>
          <w:rtl/>
        </w:rPr>
        <w:t xml:space="preserve"> </w:t>
      </w:r>
      <w:r w:rsidR="00E250E2" w:rsidRPr="00745906">
        <w:rPr>
          <w:rFonts w:ascii="Tahoma" w:eastAsia="Times New Roman" w:hAnsi="Tahoma" w:cs="B Mitra" w:hint="cs"/>
          <w:color w:val="515456"/>
          <w:sz w:val="28"/>
          <w:szCs w:val="28"/>
          <w:rtl/>
          <w:lang w:bidi="fa-IR"/>
        </w:rPr>
        <w:t>روانشناسی و جامعه شناسی</w:t>
      </w:r>
    </w:p>
    <w:p w:rsidR="00F761A4" w:rsidRPr="00745906" w:rsidRDefault="008071EB" w:rsidP="00FA4A61">
      <w:pPr>
        <w:bidi/>
        <w:rPr>
          <w:rFonts w:cs="B Mitra"/>
          <w:sz w:val="36"/>
          <w:szCs w:val="36"/>
          <w:rtl/>
          <w:lang w:bidi="fa-IR"/>
        </w:rPr>
      </w:pPr>
    </w:p>
    <w:sectPr w:rsidR="00F761A4" w:rsidRPr="00745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25F8"/>
    <w:multiLevelType w:val="multilevel"/>
    <w:tmpl w:val="A2EA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1"/>
    <w:rsid w:val="00203483"/>
    <w:rsid w:val="003A4EB1"/>
    <w:rsid w:val="003E57ED"/>
    <w:rsid w:val="00491ACF"/>
    <w:rsid w:val="006D0344"/>
    <w:rsid w:val="00745906"/>
    <w:rsid w:val="0075553D"/>
    <w:rsid w:val="008071EB"/>
    <w:rsid w:val="00A20A0C"/>
    <w:rsid w:val="00E250E2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F1140-336E-4777-946D-EF1DB347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4A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r.fatemiyehshiraz.ac.ir/WebUsers/wir/Uploads/140009301445469405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2022-02-19T10:24:00Z</cp:lastPrinted>
  <dcterms:created xsi:type="dcterms:W3CDTF">2022-02-19T08:37:00Z</dcterms:created>
  <dcterms:modified xsi:type="dcterms:W3CDTF">2022-02-21T11:20:00Z</dcterms:modified>
</cp:coreProperties>
</file>